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8F77F6" w:rsidRPr="00DE2BC0" w14:paraId="5AE0F439" w14:textId="77777777" w:rsidTr="00D95569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D0F9E63" w14:textId="71F7F687" w:rsidR="008F77F6" w:rsidRPr="00BF1C46" w:rsidRDefault="00F221A0" w:rsidP="00314A2D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221A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zadání dokumentu Analýza stavu výzkumu, vývoje a inovací v České republice a jejich srovnání se zahraničím v roce 202</w:t>
            </w:r>
            <w:r w:rsidR="00314A2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B3C143B" w14:textId="7ACDE650" w:rsidR="008F77F6" w:rsidRPr="009870E8" w:rsidRDefault="00314A2D" w:rsidP="00B2092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400</w:t>
            </w:r>
            <w:r w:rsidR="00783AA1" w:rsidRPr="00F55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20922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14:paraId="1EB65322" w14:textId="77777777" w:rsidTr="00D95569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30611EB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A34C96A" w14:textId="77777777" w:rsidR="00F221A0" w:rsidRPr="003C2888" w:rsidRDefault="00F221A0" w:rsidP="002C3545">
            <w:pPr>
              <w:spacing w:before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>prof. PhDr. Dana Hamplová, Ph.D.</w:t>
            </w:r>
          </w:p>
          <w:p w14:paraId="1AEA045E" w14:textId="761FBA13" w:rsidR="008F77F6" w:rsidRPr="00811A10" w:rsidRDefault="00F221A0" w:rsidP="00F221A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 xml:space="preserve">prof. Ing. Vladimír Mařík, DrSc., </w:t>
            </w:r>
            <w:proofErr w:type="spellStart"/>
            <w:proofErr w:type="gramStart"/>
            <w:r w:rsidRPr="003C2888">
              <w:rPr>
                <w:rFonts w:ascii="Arial" w:hAnsi="Arial" w:cs="Arial"/>
                <w:i/>
                <w:sz w:val="22"/>
                <w:szCs w:val="22"/>
              </w:rPr>
              <w:t>dr.h.</w:t>
            </w:r>
            <w:proofErr w:type="gramEnd"/>
            <w:r w:rsidRPr="003C2888">
              <w:rPr>
                <w:rFonts w:ascii="Arial" w:hAnsi="Arial" w:cs="Arial"/>
                <w:i/>
                <w:sz w:val="22"/>
                <w:szCs w:val="22"/>
              </w:rPr>
              <w:t>c</w:t>
            </w:r>
            <w:proofErr w:type="spellEnd"/>
            <w:r w:rsidRPr="003C288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8F77F6" w:rsidRPr="00DE2BC0" w14:paraId="0BC0565B" w14:textId="77777777" w:rsidTr="00D95569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3A006AF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A970F06" w14:textId="77777777" w:rsidR="00603F0E" w:rsidRDefault="00F221A0" w:rsidP="00314A2D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D920BA">
              <w:rPr>
                <w:rFonts w:ascii="Arial" w:hAnsi="Arial" w:cs="Arial"/>
                <w:i/>
                <w:sz w:val="22"/>
                <w:szCs w:val="22"/>
              </w:rPr>
              <w:t xml:space="preserve">Odbor koordinace </w:t>
            </w:r>
            <w:r w:rsidR="00314A2D">
              <w:rPr>
                <w:rFonts w:ascii="Arial" w:hAnsi="Arial" w:cs="Arial"/>
                <w:i/>
                <w:sz w:val="22"/>
                <w:szCs w:val="22"/>
              </w:rPr>
              <w:t>výzkumu</w:t>
            </w:r>
            <w:r w:rsidRPr="00D920BA">
              <w:rPr>
                <w:rFonts w:ascii="Arial" w:hAnsi="Arial" w:cs="Arial"/>
                <w:i/>
                <w:sz w:val="22"/>
                <w:szCs w:val="22"/>
              </w:rPr>
              <w:t>, vývoje a inovací</w:t>
            </w:r>
            <w:r w:rsidR="000A7002" w:rsidRPr="00D920B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</w:p>
          <w:p w14:paraId="3D2D3E6B" w14:textId="0E2E191C" w:rsidR="008F77F6" w:rsidRPr="00115DD5" w:rsidRDefault="00603F0E" w:rsidP="00603F0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analýz a koordinace výzkumu, vývoje a inovací, duben</w:t>
            </w:r>
            <w:r w:rsidR="00D920BA" w:rsidRPr="00F556A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A1675" w:rsidRPr="00F556AC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10B6B57B" w14:textId="77777777" w:rsidTr="00D95569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BD9F79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553CE6C" w14:textId="521F41AB" w:rsidR="00F221A0" w:rsidRPr="00F221A0" w:rsidRDefault="00F221A0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Analýzu stavu výzkumu, vývoje a inovací v České republice a jejich srovnání se zahraničím (dále jen „Analýza </w:t>
            </w:r>
            <w:proofErr w:type="spellStart"/>
            <w:r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“) zpracovává každoročně Rada pro výzkum, vývoj a inovace (dále jen „Rada“) podle § 35 odst. 2 písm. g) zákona </w:t>
            </w:r>
            <w:r w:rsidR="00603F0E">
              <w:rPr>
                <w:rFonts w:ascii="Arial" w:hAnsi="Arial" w:cs="Arial"/>
                <w:bCs/>
                <w:sz w:val="22"/>
                <w:szCs w:val="22"/>
              </w:rPr>
              <w:t xml:space="preserve">č. 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130/2002 Sb.</w:t>
            </w:r>
            <w:r w:rsidR="00603F0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o podpoře výzkumu, experimentálního vývoje a inovací z veřejných prostředků a o změně některých souvisejících zákonů</w:t>
            </w:r>
            <w:r w:rsidR="00603F0E">
              <w:rPr>
                <w:rFonts w:ascii="Arial" w:hAnsi="Arial" w:cs="Arial"/>
                <w:bCs/>
                <w:sz w:val="22"/>
                <w:szCs w:val="22"/>
              </w:rPr>
              <w:t xml:space="preserve"> (zákon o podpoře výzkumu, experimentálního vývoje a inovací),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ve znění pozdějších </w:t>
            </w:r>
            <w:r w:rsidR="00FE1498">
              <w:rPr>
                <w:rFonts w:ascii="Arial" w:hAnsi="Arial" w:cs="Arial"/>
                <w:bCs/>
                <w:sz w:val="22"/>
                <w:szCs w:val="22"/>
              </w:rPr>
              <w:t>předpisů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14A2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B22E418" w14:textId="1065209E" w:rsidR="00F221A0" w:rsidRPr="00F221A0" w:rsidRDefault="00F221A0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Dle Plánu činnosti Rady </w:t>
            </w:r>
            <w:r w:rsidR="004C746F">
              <w:rPr>
                <w:rFonts w:ascii="Arial" w:hAnsi="Arial" w:cs="Arial"/>
                <w:bCs/>
                <w:sz w:val="22"/>
                <w:szCs w:val="22"/>
              </w:rPr>
              <w:t>na rok 2024, který byl schválen na 397. zasedání dne 26. ledna 2024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4C746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je předkládán Návrh zadání dokumentu Analýza stavu výzkumu, vývoje a inovací v České republice a jejich srovnání se zahraničím v roce 202</w:t>
            </w:r>
            <w:r w:rsidR="00603F0E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604B560" w14:textId="06416B61" w:rsidR="00317609" w:rsidRDefault="00A971A4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 rámci dokumentu 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Analýza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pro rok 202</w:t>
            </w:r>
            <w:r w:rsidR="00603F0E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budou zpracována klíčová témata systému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. Hlavním cílem Analýzy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202</w:t>
            </w:r>
            <w:r w:rsidR="00603F0E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je, obdobně jako v předchozích letech, na základě indikátorů a</w:t>
            </w:r>
            <w:r w:rsidR="00D920B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vztahů mezi </w:t>
            </w:r>
            <w:r w:rsidR="00EF358D">
              <w:rPr>
                <w:rFonts w:ascii="Arial" w:hAnsi="Arial" w:cs="Arial"/>
                <w:bCs/>
                <w:sz w:val="22"/>
                <w:szCs w:val="22"/>
              </w:rPr>
              <w:t>nimi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detekovat silné a slabé stránky systému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podat tak aktuální informace o stavu </w:t>
            </w:r>
            <w:proofErr w:type="spellStart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v</w:t>
            </w:r>
            <w:r w:rsidR="00EF358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>ČR</w:t>
            </w:r>
            <w:r w:rsidR="00EF358D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F221A0" w:rsidRPr="00F221A0">
              <w:rPr>
                <w:rFonts w:ascii="Arial" w:hAnsi="Arial" w:cs="Arial"/>
                <w:bCs/>
                <w:sz w:val="22"/>
                <w:szCs w:val="22"/>
              </w:rPr>
              <w:t xml:space="preserve"> a to včetně mezinárodního srovnání.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 xml:space="preserve"> Struktura dokumentu je navržena shodně se strukturou Analýzy </w:t>
            </w:r>
            <w:proofErr w:type="spellStart"/>
            <w:r w:rsidR="00AF6268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317609">
              <w:rPr>
                <w:rFonts w:ascii="Arial" w:hAnsi="Arial" w:cs="Arial"/>
                <w:bCs/>
                <w:sz w:val="22"/>
                <w:szCs w:val="22"/>
              </w:rPr>
              <w:t xml:space="preserve"> 2022. </w:t>
            </w:r>
          </w:p>
          <w:p w14:paraId="649544E8" w14:textId="5638B7F2" w:rsidR="00F221A0" w:rsidRPr="00F221A0" w:rsidRDefault="00B140DB" w:rsidP="00F221A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>ermín</w:t>
            </w:r>
            <w:r w:rsidR="00AF6268">
              <w:rPr>
                <w:rFonts w:ascii="Arial" w:hAnsi="Arial" w:cs="Arial"/>
                <w:bCs/>
                <w:sz w:val="22"/>
                <w:szCs w:val="22"/>
              </w:rPr>
              <w:t xml:space="preserve"> pro předložení informace o stavu přípravy Analýzy </w:t>
            </w:r>
            <w:proofErr w:type="spellStart"/>
            <w:r w:rsidR="00AF6268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3176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F6268">
              <w:rPr>
                <w:rFonts w:ascii="Arial" w:hAnsi="Arial" w:cs="Arial"/>
                <w:bCs/>
                <w:sz w:val="22"/>
                <w:szCs w:val="22"/>
              </w:rPr>
              <w:t xml:space="preserve">2023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je stanoven </w:t>
            </w:r>
            <w:r w:rsidR="00AF6268">
              <w:rPr>
                <w:rFonts w:ascii="Arial" w:hAnsi="Arial" w:cs="Arial"/>
                <w:bCs/>
                <w:sz w:val="22"/>
                <w:szCs w:val="22"/>
              </w:rPr>
              <w:t>na 407. zasedání Rady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19BCA8F" w14:textId="4AB30E9E" w:rsidR="0073433F" w:rsidRPr="00AB734E" w:rsidRDefault="00F221A0" w:rsidP="0031760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Termín předložení zpracované Analýzy </w:t>
            </w:r>
            <w:proofErr w:type="spellStart"/>
            <w:r w:rsidRPr="00F221A0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202</w:t>
            </w:r>
            <w:r w:rsidR="00B140DB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na jednání Rady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 xml:space="preserve"> ke schválení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je 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>1. čtvrtletí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202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 xml:space="preserve"> a následně bude dokument předložen na jednání vlády</w:t>
            </w:r>
            <w:r w:rsidR="00317609">
              <w:rPr>
                <w:rFonts w:ascii="Arial" w:hAnsi="Arial" w:cs="Arial"/>
                <w:bCs/>
                <w:sz w:val="22"/>
                <w:szCs w:val="22"/>
              </w:rPr>
              <w:t xml:space="preserve"> pro informaci</w:t>
            </w:r>
            <w:r w:rsidRPr="00F221A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14:paraId="4A633C2D" w14:textId="77777777" w:rsidTr="00D95569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5CE7E1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338856C" w14:textId="164BE9A5" w:rsidR="002C78F4" w:rsidRPr="00826B2F" w:rsidRDefault="00D920BA" w:rsidP="00603F0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20BA">
              <w:rPr>
                <w:rFonts w:ascii="Arial" w:hAnsi="Arial" w:cs="Arial"/>
                <w:sz w:val="22"/>
                <w:szCs w:val="22"/>
              </w:rPr>
              <w:t>Materiál Návrh zadání dokumentu Analýza stavu výzkumu, vývoje a inovací v České republice a jejich srovnání se zahraničím v roce 202</w:t>
            </w:r>
            <w:r w:rsidR="00603F0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4299E644" w14:textId="77777777" w:rsidR="00F86D54" w:rsidRDefault="00D95569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0D650" w14:textId="77777777" w:rsidR="00567CF3" w:rsidRDefault="00567CF3" w:rsidP="008F77F6">
      <w:r>
        <w:separator/>
      </w:r>
    </w:p>
  </w:endnote>
  <w:endnote w:type="continuationSeparator" w:id="0">
    <w:p w14:paraId="2727E802" w14:textId="77777777" w:rsidR="00567CF3" w:rsidRDefault="00567CF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FE2F1" w14:textId="77777777" w:rsidR="00567CF3" w:rsidRDefault="00567CF3" w:rsidP="008F77F6">
      <w:r>
        <w:separator/>
      </w:r>
    </w:p>
  </w:footnote>
  <w:footnote w:type="continuationSeparator" w:id="0">
    <w:p w14:paraId="6FEBE43C" w14:textId="77777777" w:rsidR="00567CF3" w:rsidRDefault="00567CF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E7F9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6A6E67" wp14:editId="4C1A470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59FD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82FBA"/>
    <w:rsid w:val="00291599"/>
    <w:rsid w:val="002917C8"/>
    <w:rsid w:val="002A18DA"/>
    <w:rsid w:val="002A6EF1"/>
    <w:rsid w:val="002A7323"/>
    <w:rsid w:val="002C3545"/>
    <w:rsid w:val="002C78F4"/>
    <w:rsid w:val="002C7FA8"/>
    <w:rsid w:val="002D514A"/>
    <w:rsid w:val="002F01DD"/>
    <w:rsid w:val="002F1937"/>
    <w:rsid w:val="0031020D"/>
    <w:rsid w:val="003119BB"/>
    <w:rsid w:val="00314A2D"/>
    <w:rsid w:val="00316707"/>
    <w:rsid w:val="00317609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C7291"/>
    <w:rsid w:val="003D2395"/>
    <w:rsid w:val="003D4229"/>
    <w:rsid w:val="003E5A9B"/>
    <w:rsid w:val="003F0A5D"/>
    <w:rsid w:val="003F17E1"/>
    <w:rsid w:val="00445353"/>
    <w:rsid w:val="00460F48"/>
    <w:rsid w:val="0046169C"/>
    <w:rsid w:val="00492E38"/>
    <w:rsid w:val="00494A1F"/>
    <w:rsid w:val="004A1675"/>
    <w:rsid w:val="004A1EB6"/>
    <w:rsid w:val="004C5843"/>
    <w:rsid w:val="004C746F"/>
    <w:rsid w:val="004D1F1A"/>
    <w:rsid w:val="005333AC"/>
    <w:rsid w:val="00543506"/>
    <w:rsid w:val="00553297"/>
    <w:rsid w:val="00567CF3"/>
    <w:rsid w:val="005818AC"/>
    <w:rsid w:val="0058471A"/>
    <w:rsid w:val="005926F9"/>
    <w:rsid w:val="005A36C1"/>
    <w:rsid w:val="005C67D1"/>
    <w:rsid w:val="005D221C"/>
    <w:rsid w:val="005D257D"/>
    <w:rsid w:val="005D4C13"/>
    <w:rsid w:val="005E1E50"/>
    <w:rsid w:val="005F277C"/>
    <w:rsid w:val="005F7293"/>
    <w:rsid w:val="00603F0E"/>
    <w:rsid w:val="00630E9D"/>
    <w:rsid w:val="00640513"/>
    <w:rsid w:val="006435BA"/>
    <w:rsid w:val="00646D8B"/>
    <w:rsid w:val="00650E86"/>
    <w:rsid w:val="00655313"/>
    <w:rsid w:val="00660AAF"/>
    <w:rsid w:val="00670A2D"/>
    <w:rsid w:val="00671A6D"/>
    <w:rsid w:val="00681D93"/>
    <w:rsid w:val="006B2EDA"/>
    <w:rsid w:val="006C13C6"/>
    <w:rsid w:val="006E328B"/>
    <w:rsid w:val="006F778E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64E9D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971A4"/>
    <w:rsid w:val="00AA1B8F"/>
    <w:rsid w:val="00AA51BE"/>
    <w:rsid w:val="00AA7217"/>
    <w:rsid w:val="00AB734E"/>
    <w:rsid w:val="00AD7E5C"/>
    <w:rsid w:val="00AE7D40"/>
    <w:rsid w:val="00AF6268"/>
    <w:rsid w:val="00B140DB"/>
    <w:rsid w:val="00B16359"/>
    <w:rsid w:val="00B178A3"/>
    <w:rsid w:val="00B20922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118DE"/>
    <w:rsid w:val="00D27C56"/>
    <w:rsid w:val="00D32B4C"/>
    <w:rsid w:val="00D4395B"/>
    <w:rsid w:val="00D8534E"/>
    <w:rsid w:val="00D920BA"/>
    <w:rsid w:val="00D930C1"/>
    <w:rsid w:val="00D95569"/>
    <w:rsid w:val="00DA1E2B"/>
    <w:rsid w:val="00DB3447"/>
    <w:rsid w:val="00DB4AFE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2BA7"/>
    <w:rsid w:val="00EF358D"/>
    <w:rsid w:val="00F01F87"/>
    <w:rsid w:val="00F165C8"/>
    <w:rsid w:val="00F16A3D"/>
    <w:rsid w:val="00F221A0"/>
    <w:rsid w:val="00F24D60"/>
    <w:rsid w:val="00F460CB"/>
    <w:rsid w:val="00F5110F"/>
    <w:rsid w:val="00F556AC"/>
    <w:rsid w:val="00F620E6"/>
    <w:rsid w:val="00F72FCA"/>
    <w:rsid w:val="00F829B9"/>
    <w:rsid w:val="00F84F17"/>
    <w:rsid w:val="00F92E8B"/>
    <w:rsid w:val="00F930CE"/>
    <w:rsid w:val="00FC0439"/>
    <w:rsid w:val="00FD3C15"/>
    <w:rsid w:val="00FD58EC"/>
    <w:rsid w:val="00FE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FCF653"/>
  <w15:docId w15:val="{2D18C3B9-D9D8-4199-A705-7F23574C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8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8A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2024-04-09T08:32:00Z</cp:lastPrinted>
  <dcterms:created xsi:type="dcterms:W3CDTF">2024-06-04T07:52:00Z</dcterms:created>
  <dcterms:modified xsi:type="dcterms:W3CDTF">2024-06-07T11:54:00Z</dcterms:modified>
</cp:coreProperties>
</file>